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1D" w:rsidRDefault="00D71A1D" w:rsidP="00D71A1D">
      <w:pPr>
        <w:spacing w:after="0" w:line="240" w:lineRule="auto"/>
        <w:rPr>
          <w:rFonts w:ascii="Comic Sans MS" w:eastAsia="Times New Roman" w:hAnsi="Comic Sans MS" w:cs="Times New Roman"/>
          <w:b/>
          <w:bCs/>
          <w:color w:val="508D24"/>
          <w:sz w:val="28"/>
          <w:szCs w:val="28"/>
          <w:shd w:val="clear" w:color="auto" w:fill="FFFFFF"/>
        </w:rPr>
      </w:pPr>
      <w:r w:rsidRPr="00D71A1D">
        <w:rPr>
          <w:rFonts w:ascii="Comic Sans MS" w:eastAsia="Times New Roman" w:hAnsi="Comic Sans MS" w:cs="Times New Roman"/>
          <w:b/>
          <w:bCs/>
          <w:color w:val="508D24"/>
          <w:sz w:val="28"/>
          <w:szCs w:val="28"/>
          <w:shd w:val="clear" w:color="auto" w:fill="FFFFFF"/>
        </w:rPr>
        <w:t>This year in Social Studies we will begin with </w:t>
      </w:r>
      <w:r w:rsidRPr="00D71A1D">
        <w:rPr>
          <w:rFonts w:ascii="Comic Sans MS" w:eastAsia="Times New Roman" w:hAnsi="Comic Sans MS" w:cs="Times New Roman"/>
          <w:b/>
          <w:bCs/>
          <w:color w:val="508D24"/>
          <w:sz w:val="28"/>
          <w:szCs w:val="28"/>
          <w:u w:val="single"/>
          <w:shd w:val="clear" w:color="auto" w:fill="FFFFFF"/>
        </w:rPr>
        <w:t>Geography Standard 1A: Building Global Mental Maps</w:t>
      </w:r>
      <w:r w:rsidRPr="00D71A1D">
        <w:rPr>
          <w:rFonts w:ascii="Comic Sans MS" w:eastAsia="Times New Roman" w:hAnsi="Comic Sans MS" w:cs="Times New Roman"/>
          <w:b/>
          <w:bCs/>
          <w:color w:val="508D24"/>
          <w:sz w:val="28"/>
          <w:szCs w:val="28"/>
          <w:shd w:val="clear" w:color="auto" w:fill="FFFFFF"/>
        </w:rPr>
        <w:t>.  In this unit, students will gain a better understanding of the world around them.  They will not only be able to locate the seven continents and four/five oceans but also provide detailed information as to what physical characteristics make up the region.</w:t>
      </w:r>
      <w:r w:rsidRPr="00D71A1D">
        <w:rPr>
          <w:rFonts w:ascii="Comic Sans MS" w:eastAsia="Times New Roman" w:hAnsi="Comic Sans MS" w:cs="Times New Roman"/>
          <w:color w:val="508D24"/>
          <w:sz w:val="28"/>
          <w:szCs w:val="28"/>
          <w:shd w:val="clear" w:color="auto" w:fill="FFFFFF"/>
        </w:rPr>
        <w:br/>
      </w:r>
    </w:p>
    <w:p w:rsidR="00D71A1D" w:rsidRDefault="00D71A1D" w:rsidP="00D71A1D">
      <w:pPr>
        <w:spacing w:after="0" w:line="240" w:lineRule="auto"/>
        <w:rPr>
          <w:rFonts w:ascii="Comic Sans MS" w:eastAsia="Times New Roman" w:hAnsi="Comic Sans MS" w:cs="Times New Roman"/>
          <w:b/>
          <w:bCs/>
          <w:color w:val="508D24"/>
          <w:sz w:val="28"/>
          <w:szCs w:val="28"/>
          <w:shd w:val="clear" w:color="auto" w:fill="FFFFFF"/>
        </w:rPr>
      </w:pPr>
      <w:r w:rsidRPr="00D71A1D">
        <w:rPr>
          <w:rFonts w:ascii="Comic Sans MS" w:eastAsia="Times New Roman" w:hAnsi="Comic Sans MS" w:cs="Times New Roman"/>
          <w:b/>
          <w:bCs/>
          <w:color w:val="508D24"/>
          <w:sz w:val="28"/>
          <w:szCs w:val="28"/>
          <w:shd w:val="clear" w:color="auto" w:fill="FFFFFF"/>
        </w:rPr>
        <w:t>Upon completion of Geo 1A, we will shift our focus to our</w:t>
      </w:r>
      <w:r w:rsidRPr="00D71A1D">
        <w:rPr>
          <w:rFonts w:ascii="Comic Sans MS" w:eastAsia="Times New Roman" w:hAnsi="Comic Sans MS" w:cs="Times New Roman"/>
          <w:b/>
          <w:bCs/>
          <w:color w:val="508D24"/>
          <w:sz w:val="28"/>
          <w:szCs w:val="28"/>
          <w:u w:val="single"/>
          <w:shd w:val="clear" w:color="auto" w:fill="FFFFFF"/>
        </w:rPr>
        <w:t> Culture Unit. (Geography Standard </w:t>
      </w:r>
      <w:r w:rsidRPr="00D71A1D">
        <w:rPr>
          <w:rFonts w:ascii="Comic Sans MS" w:eastAsia="Times New Roman" w:hAnsi="Comic Sans MS" w:cs="Times New Roman"/>
          <w:b/>
          <w:bCs/>
          <w:color w:val="508D24"/>
          <w:sz w:val="28"/>
          <w:szCs w:val="28"/>
          <w:shd w:val="clear" w:color="auto" w:fill="FFFFFF"/>
        </w:rPr>
        <w:t xml:space="preserve">3)  In this unit we will examine the transition of man from hunter/gatherers to the creation of permanent settlements and civilizations.  We will explore how/why cultures are different as a result of their development, natural resources etc... </w:t>
      </w:r>
      <w:proofErr w:type="gramStart"/>
      <w:r w:rsidRPr="00D71A1D">
        <w:rPr>
          <w:rFonts w:ascii="Comic Sans MS" w:eastAsia="Times New Roman" w:hAnsi="Comic Sans MS" w:cs="Times New Roman"/>
          <w:b/>
          <w:bCs/>
          <w:color w:val="508D24"/>
          <w:sz w:val="28"/>
          <w:szCs w:val="28"/>
          <w:shd w:val="clear" w:color="auto" w:fill="FFFFFF"/>
        </w:rPr>
        <w:t>and</w:t>
      </w:r>
      <w:proofErr w:type="gramEnd"/>
      <w:r w:rsidRPr="00D71A1D">
        <w:rPr>
          <w:rFonts w:ascii="Comic Sans MS" w:eastAsia="Times New Roman" w:hAnsi="Comic Sans MS" w:cs="Times New Roman"/>
          <w:b/>
          <w:bCs/>
          <w:color w:val="508D24"/>
          <w:sz w:val="28"/>
          <w:szCs w:val="28"/>
          <w:shd w:val="clear" w:color="auto" w:fill="FFFFFF"/>
        </w:rPr>
        <w:t xml:space="preserve"> how interaction among different settlements has created cultural diffusion.</w:t>
      </w:r>
      <w:r w:rsidRPr="00D71A1D">
        <w:rPr>
          <w:rFonts w:ascii="Comic Sans MS" w:eastAsia="Times New Roman" w:hAnsi="Comic Sans MS" w:cs="Times New Roman"/>
          <w:color w:val="508D24"/>
          <w:sz w:val="28"/>
          <w:szCs w:val="28"/>
          <w:shd w:val="clear" w:color="auto" w:fill="FFFFFF"/>
        </w:rPr>
        <w:br/>
      </w:r>
    </w:p>
    <w:p w:rsidR="00D71A1D" w:rsidRDefault="00D71A1D" w:rsidP="00D71A1D">
      <w:pPr>
        <w:spacing w:after="0" w:line="240" w:lineRule="auto"/>
        <w:rPr>
          <w:rFonts w:ascii="Comic Sans MS" w:eastAsia="Times New Roman" w:hAnsi="Comic Sans MS" w:cs="Times New Roman"/>
          <w:b/>
          <w:bCs/>
          <w:color w:val="508D24"/>
          <w:sz w:val="28"/>
          <w:szCs w:val="28"/>
          <w:shd w:val="clear" w:color="auto" w:fill="FFFFFF"/>
        </w:rPr>
      </w:pPr>
      <w:r w:rsidRPr="00D71A1D">
        <w:rPr>
          <w:rFonts w:ascii="Comic Sans MS" w:eastAsia="Times New Roman" w:hAnsi="Comic Sans MS" w:cs="Times New Roman"/>
          <w:b/>
          <w:bCs/>
          <w:color w:val="508D24"/>
          <w:sz w:val="28"/>
          <w:szCs w:val="28"/>
          <w:shd w:val="clear" w:color="auto" w:fill="FFFFFF"/>
        </w:rPr>
        <w:t>From Geo 3A</w:t>
      </w:r>
      <w:proofErr w:type="gramStart"/>
      <w:r w:rsidRPr="00D71A1D">
        <w:rPr>
          <w:rFonts w:ascii="Comic Sans MS" w:eastAsia="Times New Roman" w:hAnsi="Comic Sans MS" w:cs="Times New Roman"/>
          <w:b/>
          <w:bCs/>
          <w:color w:val="508D24"/>
          <w:sz w:val="28"/>
          <w:szCs w:val="28"/>
          <w:shd w:val="clear" w:color="auto" w:fill="FFFFFF"/>
        </w:rPr>
        <w:t>,we</w:t>
      </w:r>
      <w:proofErr w:type="gramEnd"/>
      <w:r w:rsidRPr="00D71A1D">
        <w:rPr>
          <w:rFonts w:ascii="Comic Sans MS" w:eastAsia="Times New Roman" w:hAnsi="Comic Sans MS" w:cs="Times New Roman"/>
          <w:b/>
          <w:bCs/>
          <w:color w:val="508D24"/>
          <w:sz w:val="28"/>
          <w:szCs w:val="28"/>
          <w:shd w:val="clear" w:color="auto" w:fill="FFFFFF"/>
        </w:rPr>
        <w:t xml:space="preserve"> will transition into our </w:t>
      </w:r>
      <w:r w:rsidRPr="00D71A1D">
        <w:rPr>
          <w:rFonts w:ascii="Comic Sans MS" w:eastAsia="Times New Roman" w:hAnsi="Comic Sans MS" w:cs="Times New Roman"/>
          <w:b/>
          <w:bCs/>
          <w:color w:val="508D24"/>
          <w:sz w:val="28"/>
          <w:szCs w:val="28"/>
          <w:u w:val="single"/>
          <w:shd w:val="clear" w:color="auto" w:fill="FFFFFF"/>
        </w:rPr>
        <w:t>History Standard.</w:t>
      </w:r>
      <w:r w:rsidRPr="00D71A1D">
        <w:rPr>
          <w:rFonts w:ascii="Comic Sans MS" w:eastAsia="Times New Roman" w:hAnsi="Comic Sans MS" w:cs="Times New Roman"/>
          <w:b/>
          <w:bCs/>
          <w:color w:val="508D24"/>
          <w:sz w:val="28"/>
          <w:szCs w:val="28"/>
          <w:shd w:val="clear" w:color="auto" w:fill="FFFFFF"/>
        </w:rPr>
        <w:t>  Here, students will study the rise and fall of the Roman Empire, focusing on the legacies it left behind.  We will study the Dark Ages with an emphasis on daily life, feudalism, the Crusades and the Black Death (ultimately ending the Dark Ages).  This unit will place a heavy emphasis on looking at primary and secondary source documents and writing.</w:t>
      </w:r>
      <w:r w:rsidRPr="00D71A1D">
        <w:rPr>
          <w:rFonts w:ascii="Comic Sans MS" w:eastAsia="Times New Roman" w:hAnsi="Comic Sans MS" w:cs="Times New Roman"/>
          <w:color w:val="508D24"/>
          <w:sz w:val="28"/>
          <w:szCs w:val="28"/>
          <w:shd w:val="clear" w:color="auto" w:fill="FFFFFF"/>
        </w:rPr>
        <w:br/>
      </w:r>
    </w:p>
    <w:p w:rsidR="00D71A1D" w:rsidRDefault="00D71A1D" w:rsidP="00D71A1D">
      <w:pPr>
        <w:spacing w:after="0" w:line="240" w:lineRule="auto"/>
        <w:rPr>
          <w:rFonts w:ascii="Comic Sans MS" w:eastAsia="Times New Roman" w:hAnsi="Comic Sans MS" w:cs="Times New Roman"/>
          <w:b/>
          <w:bCs/>
          <w:color w:val="508D24"/>
          <w:sz w:val="28"/>
          <w:szCs w:val="28"/>
          <w:shd w:val="clear" w:color="auto" w:fill="FFFFFF"/>
        </w:rPr>
      </w:pPr>
      <w:r w:rsidRPr="00D71A1D">
        <w:rPr>
          <w:rFonts w:ascii="Comic Sans MS" w:eastAsia="Times New Roman" w:hAnsi="Comic Sans MS" w:cs="Times New Roman"/>
          <w:b/>
          <w:bCs/>
          <w:color w:val="508D24"/>
          <w:sz w:val="28"/>
          <w:szCs w:val="28"/>
          <w:shd w:val="clear" w:color="auto" w:fill="FFFFFF"/>
        </w:rPr>
        <w:t>Our </w:t>
      </w:r>
      <w:r w:rsidRPr="00D71A1D">
        <w:rPr>
          <w:rFonts w:ascii="Comic Sans MS" w:eastAsia="Times New Roman" w:hAnsi="Comic Sans MS" w:cs="Times New Roman"/>
          <w:b/>
          <w:bCs/>
          <w:color w:val="508D24"/>
          <w:sz w:val="28"/>
          <w:szCs w:val="28"/>
          <w:u w:val="single"/>
          <w:shd w:val="clear" w:color="auto" w:fill="FFFFFF"/>
        </w:rPr>
        <w:t>Civics </w:t>
      </w:r>
      <w:r w:rsidRPr="00D71A1D">
        <w:rPr>
          <w:rFonts w:ascii="Comic Sans MS" w:eastAsia="Times New Roman" w:hAnsi="Comic Sans MS" w:cs="Times New Roman"/>
          <w:b/>
          <w:bCs/>
          <w:color w:val="508D24"/>
          <w:sz w:val="28"/>
          <w:szCs w:val="28"/>
          <w:shd w:val="clear" w:color="auto" w:fill="FFFFFF"/>
        </w:rPr>
        <w:t>unit will follow focusing on the need for law and order.  We will begin with a few Enlightenment philosophers who paved the way for our democratic system of government.  Students will examine parts of the Declaration of Independence relating it to those philosophers.  From there, we will explore the different types of governments - placing a heavy emphasis on Federalism and our Constitutional Democracy.</w:t>
      </w:r>
      <w:r w:rsidRPr="00D71A1D">
        <w:rPr>
          <w:rFonts w:ascii="Comic Sans MS" w:eastAsia="Times New Roman" w:hAnsi="Comic Sans MS" w:cs="Times New Roman"/>
          <w:color w:val="508D24"/>
          <w:sz w:val="28"/>
          <w:szCs w:val="28"/>
          <w:shd w:val="clear" w:color="auto" w:fill="FFFFFF"/>
        </w:rPr>
        <w:br/>
      </w:r>
    </w:p>
    <w:p w:rsidR="00D71A1D" w:rsidRPr="00D71A1D" w:rsidRDefault="00D71A1D" w:rsidP="00D71A1D">
      <w:pPr>
        <w:spacing w:after="0" w:line="240" w:lineRule="auto"/>
        <w:rPr>
          <w:rFonts w:ascii="Times New Roman" w:eastAsia="Times New Roman" w:hAnsi="Times New Roman" w:cs="Times New Roman"/>
          <w:sz w:val="28"/>
          <w:szCs w:val="28"/>
        </w:rPr>
      </w:pPr>
      <w:bookmarkStart w:id="0" w:name="_GoBack"/>
      <w:bookmarkEnd w:id="0"/>
      <w:r w:rsidRPr="00D71A1D">
        <w:rPr>
          <w:rFonts w:ascii="Comic Sans MS" w:eastAsia="Times New Roman" w:hAnsi="Comic Sans MS" w:cs="Times New Roman"/>
          <w:b/>
          <w:bCs/>
          <w:color w:val="508D24"/>
          <w:sz w:val="28"/>
          <w:szCs w:val="28"/>
          <w:shd w:val="clear" w:color="auto" w:fill="FFFFFF"/>
        </w:rPr>
        <w:t>We will end the year with </w:t>
      </w:r>
      <w:r w:rsidRPr="00D71A1D">
        <w:rPr>
          <w:rFonts w:ascii="Comic Sans MS" w:eastAsia="Times New Roman" w:hAnsi="Comic Sans MS" w:cs="Times New Roman"/>
          <w:b/>
          <w:bCs/>
          <w:color w:val="508D24"/>
          <w:sz w:val="28"/>
          <w:szCs w:val="28"/>
          <w:u w:val="single"/>
          <w:shd w:val="clear" w:color="auto" w:fill="FFFFFF"/>
        </w:rPr>
        <w:t>Economics Standard 3A: Economic Systems.</w:t>
      </w:r>
      <w:r w:rsidRPr="00D71A1D">
        <w:rPr>
          <w:rFonts w:ascii="Comic Sans MS" w:eastAsia="Times New Roman" w:hAnsi="Comic Sans MS" w:cs="Times New Roman"/>
          <w:b/>
          <w:bCs/>
          <w:color w:val="508D24"/>
          <w:sz w:val="28"/>
          <w:szCs w:val="28"/>
          <w:shd w:val="clear" w:color="auto" w:fill="FFFFFF"/>
        </w:rPr>
        <w:t>  In this unit, students will gain an understanding of the various Economic Systems that exist in the world- traditional, command and market.  Students will critically evaluate the advantages and disadvantages of each system.</w:t>
      </w:r>
      <w:r w:rsidRPr="00D71A1D">
        <w:rPr>
          <w:rFonts w:ascii="Architects Daughter" w:eastAsia="Times New Roman" w:hAnsi="Architects Daughter" w:cs="Times New Roman"/>
          <w:color w:val="5040AE"/>
          <w:sz w:val="28"/>
          <w:szCs w:val="28"/>
        </w:rPr>
        <w:br/>
      </w:r>
      <w:r w:rsidRPr="00D71A1D">
        <w:rPr>
          <w:rFonts w:ascii="Architects Daughter" w:eastAsia="Times New Roman" w:hAnsi="Architects Daughter" w:cs="Times New Roman"/>
          <w:color w:val="6555C2"/>
          <w:sz w:val="28"/>
          <w:szCs w:val="28"/>
          <w:shd w:val="clear" w:color="auto" w:fill="FFFFFF"/>
        </w:rPr>
        <w:br/>
      </w:r>
      <w:r w:rsidRPr="00D71A1D">
        <w:rPr>
          <w:rFonts w:ascii="Architects Daughter" w:eastAsia="Times New Roman" w:hAnsi="Architects Daughter" w:cs="Times New Roman"/>
          <w:color w:val="5040AE"/>
          <w:sz w:val="28"/>
          <w:szCs w:val="28"/>
        </w:rPr>
        <w:br/>
      </w:r>
      <w:r w:rsidRPr="00D71A1D">
        <w:rPr>
          <w:rFonts w:ascii="Architects Daughter" w:eastAsia="Times New Roman" w:hAnsi="Architects Daughter" w:cs="Times New Roman"/>
          <w:color w:val="6555C2"/>
          <w:sz w:val="28"/>
          <w:szCs w:val="28"/>
          <w:shd w:val="clear" w:color="auto" w:fill="FFFFFF"/>
        </w:rPr>
        <w:br/>
      </w:r>
      <w:r w:rsidRPr="00D71A1D">
        <w:rPr>
          <w:rFonts w:ascii="Architects Daughter" w:eastAsia="Times New Roman" w:hAnsi="Architects Daughter" w:cs="Times New Roman"/>
          <w:color w:val="5040AE"/>
          <w:sz w:val="28"/>
          <w:szCs w:val="28"/>
        </w:rPr>
        <w:br/>
      </w:r>
      <w:r w:rsidRPr="00D71A1D">
        <w:rPr>
          <w:rFonts w:ascii="Architects Daughter" w:eastAsia="Times New Roman" w:hAnsi="Architects Daughter" w:cs="Times New Roman"/>
          <w:b/>
          <w:bCs/>
          <w:color w:val="6555C2"/>
          <w:sz w:val="28"/>
          <w:szCs w:val="28"/>
          <w:shd w:val="clear" w:color="auto" w:fill="FFFFFF"/>
        </w:rPr>
        <w:br/>
      </w:r>
    </w:p>
    <w:p w:rsidR="00D71A1D" w:rsidRPr="00D71A1D" w:rsidRDefault="00D71A1D" w:rsidP="00D71A1D">
      <w:pPr>
        <w:shd w:val="clear" w:color="auto" w:fill="FFFFFF"/>
        <w:spacing w:before="100" w:beforeAutospacing="1" w:after="150" w:line="360" w:lineRule="atLeast"/>
        <w:ind w:left="720"/>
        <w:rPr>
          <w:rFonts w:ascii="Architects Daughter" w:eastAsia="Times New Roman" w:hAnsi="Architects Daughter" w:cs="Times New Roman"/>
          <w:color w:val="5040AE"/>
          <w:sz w:val="24"/>
          <w:szCs w:val="24"/>
        </w:rPr>
      </w:pPr>
    </w:p>
    <w:p w:rsidR="00044F95" w:rsidRDefault="00044F95"/>
    <w:sectPr w:rsidR="00044F95" w:rsidSect="00D71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chitects Daugh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DEC"/>
    <w:multiLevelType w:val="multilevel"/>
    <w:tmpl w:val="B4D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1D"/>
    <w:rsid w:val="00044F95"/>
    <w:rsid w:val="00D7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Caesar Rodney School District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Sherri</dc:creator>
  <cp:lastModifiedBy>Bole Sherri</cp:lastModifiedBy>
  <cp:revision>1</cp:revision>
  <dcterms:created xsi:type="dcterms:W3CDTF">2014-06-10T16:43:00Z</dcterms:created>
  <dcterms:modified xsi:type="dcterms:W3CDTF">2014-06-10T16:44:00Z</dcterms:modified>
</cp:coreProperties>
</file>